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0ED" w:rsidRDefault="00C67B2E" w:rsidP="00A86895">
      <w:pPr>
        <w:spacing w:after="0"/>
        <w:jc w:val="center"/>
      </w:pPr>
      <w:r w:rsidRPr="00C67B2E">
        <w:rPr>
          <w:noProof/>
          <w:lang w:eastAsia="ru-RU"/>
        </w:rPr>
        <w:drawing>
          <wp:inline distT="0" distB="0" distL="0" distR="0">
            <wp:extent cx="2457450" cy="3367616"/>
            <wp:effectExtent l="0" t="0" r="0" b="4445"/>
            <wp:docPr id="1" name="Рисунок 1" descr="C:\Users\uzerpc\Desktop\Монгуш Э.В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erpc\Desktop\Монгуш Э.В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443" cy="3382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B2E" w:rsidRDefault="00C67B2E" w:rsidP="00A86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B2E">
        <w:rPr>
          <w:rFonts w:ascii="Times New Roman" w:hAnsi="Times New Roman" w:cs="Times New Roman"/>
          <w:b/>
          <w:sz w:val="28"/>
          <w:szCs w:val="28"/>
        </w:rPr>
        <w:t>Монгуш Элла Васильевна</w:t>
      </w:r>
    </w:p>
    <w:p w:rsidR="00A86895" w:rsidRDefault="00A86895" w:rsidP="00A868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ГБУ РТ «Чаданский дом-интернат»</w:t>
      </w:r>
    </w:p>
    <w:p w:rsidR="00C67B2E" w:rsidRPr="00C67B2E" w:rsidRDefault="00C67B2E" w:rsidP="00C67B2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2E">
        <w:rPr>
          <w:rFonts w:ascii="Times New Roman" w:eastAsia="Times New Roman" w:hAnsi="Times New Roman" w:cs="Times New Roman"/>
          <w:sz w:val="24"/>
          <w:szCs w:val="24"/>
          <w:lang w:eastAsia="ru-RU"/>
        </w:rPr>
        <w:t>  Монгуш Элла Васильевна начала свою трудовую деятельность со дня открытия интерната с 2003 года.</w:t>
      </w:r>
    </w:p>
    <w:p w:rsidR="00C67B2E" w:rsidRPr="00C67B2E" w:rsidRDefault="00C67B2E" w:rsidP="00C67B2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2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Профессиональные качества и деловая хватка не остались незамеченными руководством и ее повысили на должность главного бухгалтера с мая 2009 г.</w:t>
      </w:r>
    </w:p>
    <w:p w:rsidR="00C67B2E" w:rsidRPr="00C67B2E" w:rsidRDefault="00C67B2E" w:rsidP="00C67B2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2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С января 2020 года работает в должности заместителя директора по общим вопросам учреждения.</w:t>
      </w:r>
    </w:p>
    <w:p w:rsidR="00C67B2E" w:rsidRPr="00C67B2E" w:rsidRDefault="00C67B2E" w:rsidP="00C67B2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2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Под ее руководством работа мобильной бригады учреждения и работа с ИПРА программой инвалидов налажена и активно работает в</w:t>
      </w:r>
      <w:bookmarkStart w:id="0" w:name="_GoBack"/>
      <w:bookmarkEnd w:id="0"/>
      <w:r w:rsidRPr="00C67B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целом по району, где она сама лично принимает непосредственное участие.</w:t>
      </w:r>
    </w:p>
    <w:p w:rsidR="00C67B2E" w:rsidRPr="00C67B2E" w:rsidRDefault="00C67B2E" w:rsidP="00C67B2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2E">
        <w:rPr>
          <w:rFonts w:ascii="Times New Roman" w:eastAsia="Times New Roman" w:hAnsi="Times New Roman" w:cs="Times New Roman"/>
          <w:sz w:val="24"/>
          <w:szCs w:val="24"/>
          <w:lang w:eastAsia="ru-RU"/>
        </w:rPr>
        <w:t>  За активное участие в социально-экономическом развитии Республики Тыва и на основании предложения органа исполнительной власти Республики Тыва ГБУ РТ «Чаданский дом-интернат» внесен во Всероссийский реестр «Книга Почета» с 2016 -  2021 годы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7B2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этом прямая заслуга Эллы Васильевны, результат ее умелого руководства.</w:t>
      </w:r>
    </w:p>
    <w:p w:rsidR="00C67B2E" w:rsidRPr="00C67B2E" w:rsidRDefault="00C67B2E" w:rsidP="00C67B2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2E">
        <w:rPr>
          <w:rFonts w:ascii="Times New Roman" w:eastAsia="Times New Roman" w:hAnsi="Times New Roman" w:cs="Times New Roman"/>
          <w:sz w:val="24"/>
          <w:szCs w:val="24"/>
          <w:lang w:eastAsia="ru-RU"/>
        </w:rPr>
        <w:t>    Также Элла Васильевна руководит проектом «Активное долголетие»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7B2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которое достигается путем осуществления мер, направленных на поддержание качества жизни и создание мотивации к сохранению активности, также политика активного долголетия направлена на развитие и реализацию потенциала человека, в основе которого лежит увеличение продолжительности жизни у наших получателей социальных услуг.</w:t>
      </w:r>
    </w:p>
    <w:p w:rsidR="00C67B2E" w:rsidRPr="00C67B2E" w:rsidRDefault="00C67B2E" w:rsidP="00C67B2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2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 В отношениях с коллегами деловита, корректна, благо</w:t>
      </w:r>
      <w:r w:rsidRPr="00C67B2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желательна. Требовательность к подчиненным сочетает с проявлением заботы о них.</w:t>
      </w:r>
    </w:p>
    <w:p w:rsidR="00C67B2E" w:rsidRPr="00C67B2E" w:rsidRDefault="00C67B2E" w:rsidP="00C67B2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2E">
        <w:rPr>
          <w:rFonts w:ascii="Times New Roman" w:eastAsia="Times New Roman" w:hAnsi="Times New Roman" w:cs="Times New Roman"/>
          <w:sz w:val="24"/>
          <w:szCs w:val="24"/>
          <w:lang w:eastAsia="ru-RU"/>
        </w:rPr>
        <w:t>    В доме-интернате в 2014 году Монгуш Э.В. воплотила идею посадить кустарники для получателей социальных услуг. И в 2014 году работники дома-интерната посадили плодовые кустарники и деревья. Всего на территории дома-интерната на сегодняшний день насажено 11 разновидностей саженцев, а именно- шиповника, крыжовника, ранеток, сливы, яблони, вишни, черемухи, рябины, красной смородины и персика. И каждый год летом получатели социальных услуг собирают урожай.</w:t>
      </w:r>
    </w:p>
    <w:p w:rsidR="00C67B2E" w:rsidRPr="00C67B2E" w:rsidRDefault="00C67B2E" w:rsidP="00C67B2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2E">
        <w:rPr>
          <w:rFonts w:ascii="Times New Roman" w:eastAsia="Times New Roman" w:hAnsi="Times New Roman" w:cs="Times New Roman"/>
          <w:sz w:val="24"/>
          <w:szCs w:val="24"/>
          <w:lang w:eastAsia="ru-RU"/>
        </w:rPr>
        <w:t>  Элла Васильевна постоянно совершенствует свои знания, принимая участие в конференциях, семинарах.</w:t>
      </w:r>
    </w:p>
    <w:p w:rsidR="00C67B2E" w:rsidRPr="00C67B2E" w:rsidRDefault="00C67B2E" w:rsidP="00C67B2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2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внимание Монгуш Э.В. уделяет развитию комплексных и инновационных программ, реализация которой позволила добиться хороших показателей в развитии проектов. Наставник молодых специалистов, передает им свой профессиональный опыт.</w:t>
      </w:r>
    </w:p>
    <w:p w:rsidR="00C67B2E" w:rsidRDefault="00C67B2E" w:rsidP="00C67B2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B2E">
        <w:rPr>
          <w:rFonts w:ascii="Times New Roman" w:eastAsia="Times New Roman" w:hAnsi="Times New Roman" w:cs="Times New Roman"/>
          <w:sz w:val="24"/>
          <w:szCs w:val="24"/>
          <w:lang w:eastAsia="ru-RU"/>
        </w:rPr>
        <w:t>  Профессионализм и деловые качества Монгуш Э.В. неоднократно отмечались наградами, как на муниципальном, так и на республиканском уровне.</w:t>
      </w:r>
    </w:p>
    <w:p w:rsidR="00C67B2E" w:rsidRPr="00C67B2E" w:rsidRDefault="00C67B2E" w:rsidP="00C67B2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2023 году приказам Министра труда и социальной политики Республики Тыва Э.Ф.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Сандан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была назначена директором ГБУ РТ «Чаданский дом-интернат».</w:t>
      </w:r>
    </w:p>
    <w:p w:rsidR="00C67B2E" w:rsidRPr="00C67B2E" w:rsidRDefault="00C67B2E" w:rsidP="00C67B2E">
      <w:pPr>
        <w:rPr>
          <w:rFonts w:ascii="Times New Roman" w:hAnsi="Times New Roman" w:cs="Times New Roman"/>
          <w:b/>
          <w:sz w:val="28"/>
          <w:szCs w:val="28"/>
        </w:rPr>
      </w:pPr>
    </w:p>
    <w:sectPr w:rsidR="00C67B2E" w:rsidRPr="00C67B2E" w:rsidSect="00C67B2E">
      <w:pgSz w:w="11906" w:h="16838"/>
      <w:pgMar w:top="426" w:right="85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D6F"/>
    <w:rsid w:val="001350ED"/>
    <w:rsid w:val="00A86895"/>
    <w:rsid w:val="00C16D6F"/>
    <w:rsid w:val="00C6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3F11A2-2EF4-4EE2-A3C5-B8446C17D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95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53469">
          <w:marLeft w:val="-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3510">
          <w:marLeft w:val="-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3291">
          <w:marLeft w:val="-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80795">
          <w:marLeft w:val="-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7702">
          <w:marLeft w:val="-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8132">
          <w:marLeft w:val="-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02573">
          <w:marLeft w:val="-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4463">
          <w:marLeft w:val="-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368">
          <w:marLeft w:val="-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4934">
          <w:marLeft w:val="-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097">
          <w:marLeft w:val="-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95115">
          <w:marLeft w:val="-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378</Words>
  <Characters>2160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uzerpc</dc:creator>
  <cp:keywords/>
  <dc:description/>
  <cp:lastModifiedBy>uzerpc</cp:lastModifiedBy>
  <cp:revision>8</cp:revision>
  <dcterms:created xsi:type="dcterms:W3CDTF">2026-03-27T10:44:00Z</dcterms:created>
  <dcterms:modified xsi:type="dcterms:W3CDTF">2026-03-27T10:49:00Z</dcterms:modified>
</cp:coreProperties>
</file>